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0AB" w:rsidRPr="005330AB" w:rsidRDefault="005330AB" w:rsidP="005330AB">
      <w:pPr>
        <w:shd w:val="clear" w:color="auto" w:fill="FFFFFF"/>
        <w:spacing w:after="0" w:line="240" w:lineRule="auto"/>
        <w:outlineLvl w:val="0"/>
        <w:rPr>
          <w:rFonts w:ascii="inherit" w:eastAsia="Times New Roman" w:hAnsi="inherit" w:cs="Helvetica"/>
          <w:b/>
          <w:color w:val="111111"/>
          <w:kern w:val="36"/>
          <w:sz w:val="33"/>
          <w:szCs w:val="33"/>
          <w:lang w:eastAsia="it-IT"/>
        </w:rPr>
      </w:pPr>
      <w:r w:rsidRPr="005330AB">
        <w:rPr>
          <w:rFonts w:ascii="inherit" w:eastAsia="Times New Roman" w:hAnsi="inherit" w:cs="Helvetica"/>
          <w:b/>
          <w:color w:val="111111"/>
          <w:kern w:val="36"/>
          <w:sz w:val="33"/>
          <w:szCs w:val="33"/>
          <w:lang w:eastAsia="it-IT"/>
        </w:rPr>
        <w:t>FORMAE - Bonum, Pulchrum, Verum</w:t>
      </w:r>
    </w:p>
    <w:p w:rsidR="005330AB" w:rsidRDefault="005330AB" w:rsidP="005330AB">
      <w:pPr>
        <w:shd w:val="clear" w:color="auto" w:fill="FFFFFF"/>
        <w:spacing w:after="0" w:line="240" w:lineRule="auto"/>
        <w:rPr>
          <w:rFonts w:ascii="Open Sans" w:eastAsia="Times New Roman" w:hAnsi="Open Sans" w:cs="Helvetica"/>
          <w:color w:val="666666"/>
          <w:sz w:val="24"/>
          <w:szCs w:val="24"/>
          <w:lang w:eastAsia="it-IT"/>
        </w:rPr>
      </w:pPr>
      <w:r w:rsidRPr="005330AB">
        <w:rPr>
          <w:rFonts w:ascii="Open Sans" w:eastAsia="Times New Roman" w:hAnsi="Open Sans" w:cs="Helvetica"/>
          <w:color w:val="666666"/>
          <w:sz w:val="24"/>
          <w:szCs w:val="24"/>
          <w:lang w:eastAsia="it-IT"/>
        </w:rPr>
        <w:t xml:space="preserve">01-10-2015 | 31-10-2015 | Mostra | Da martedì a domenica dalle 10 alle 20 | </w:t>
      </w:r>
    </w:p>
    <w:p w:rsidR="005330AB" w:rsidRDefault="005330AB" w:rsidP="005330AB">
      <w:pPr>
        <w:shd w:val="clear" w:color="auto" w:fill="FFFFFF"/>
        <w:spacing w:after="0" w:line="240" w:lineRule="auto"/>
        <w:rPr>
          <w:rFonts w:ascii="Open Sans" w:eastAsia="Times New Roman" w:hAnsi="Open Sans" w:cs="Helvetica"/>
          <w:color w:val="666666"/>
          <w:sz w:val="24"/>
          <w:szCs w:val="24"/>
          <w:lang w:eastAsia="it-IT"/>
        </w:rPr>
      </w:pPr>
      <w:r w:rsidRPr="005330AB">
        <w:rPr>
          <w:rFonts w:ascii="Open Sans" w:eastAsia="Times New Roman" w:hAnsi="Open Sans" w:cs="Helvetica"/>
          <w:color w:val="666666"/>
          <w:sz w:val="24"/>
          <w:szCs w:val="24"/>
          <w:lang w:eastAsia="it-IT"/>
        </w:rPr>
        <w:t xml:space="preserve">Ingresso: INGRESSO LIBERO </w:t>
      </w:r>
    </w:p>
    <w:p w:rsidR="005330AB" w:rsidRDefault="005330AB" w:rsidP="005330AB">
      <w:pPr>
        <w:shd w:val="clear" w:color="auto" w:fill="FFFFFF"/>
        <w:spacing w:after="0" w:line="240" w:lineRule="auto"/>
        <w:rPr>
          <w:rFonts w:ascii="Open Sans" w:eastAsia="Times New Roman" w:hAnsi="Open Sans" w:cs="Helvetica"/>
          <w:color w:val="666666"/>
          <w:sz w:val="24"/>
          <w:szCs w:val="24"/>
          <w:lang w:eastAsia="it-IT"/>
        </w:rPr>
      </w:pPr>
    </w:p>
    <w:p w:rsidR="005330AB" w:rsidRDefault="005330AB" w:rsidP="005330AB">
      <w:pPr>
        <w:shd w:val="clear" w:color="auto" w:fill="FFFFFF"/>
        <w:spacing w:after="0" w:line="240" w:lineRule="auto"/>
        <w:rPr>
          <w:rFonts w:ascii="Open Sans" w:eastAsia="Times New Roman" w:hAnsi="Open Sans" w:cs="Helvetica"/>
          <w:color w:val="666666"/>
          <w:sz w:val="24"/>
          <w:szCs w:val="24"/>
          <w:lang w:eastAsia="it-IT"/>
        </w:rPr>
      </w:pPr>
    </w:p>
    <w:p w:rsidR="005330AB" w:rsidRDefault="008E7DC5" w:rsidP="008E7DC5">
      <w:pPr>
        <w:shd w:val="clear" w:color="auto" w:fill="FFFFFF"/>
        <w:spacing w:after="0" w:line="240" w:lineRule="auto"/>
        <w:jc w:val="center"/>
        <w:rPr>
          <w:rFonts w:ascii="Open Sans" w:eastAsia="Times New Roman" w:hAnsi="Open Sans" w:cs="Helvetica"/>
          <w:color w:val="666666"/>
          <w:sz w:val="24"/>
          <w:szCs w:val="24"/>
          <w:lang w:eastAsia="it-IT"/>
        </w:rPr>
      </w:pPr>
      <w:r>
        <w:rPr>
          <w:rFonts w:ascii="Open Sans" w:eastAsia="Times New Roman" w:hAnsi="Open Sans" w:cs="Helvetica"/>
          <w:noProof/>
          <w:color w:val="666666"/>
          <w:sz w:val="24"/>
          <w:szCs w:val="24"/>
          <w:lang w:eastAsia="it-IT"/>
        </w:rPr>
        <w:drawing>
          <wp:inline distT="0" distB="0" distL="0" distR="0">
            <wp:extent cx="4076700" cy="54357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me 1.jpg"/>
                    <pic:cNvPicPr/>
                  </pic:nvPicPr>
                  <pic:blipFill>
                    <a:blip r:embed="rId4">
                      <a:extLst>
                        <a:ext uri="{28A0092B-C50C-407E-A947-70E740481C1C}">
                          <a14:useLocalDpi xmlns:a14="http://schemas.microsoft.com/office/drawing/2010/main" val="0"/>
                        </a:ext>
                      </a:extLst>
                    </a:blip>
                    <a:stretch>
                      <a:fillRect/>
                    </a:stretch>
                  </pic:blipFill>
                  <pic:spPr>
                    <a:xfrm>
                      <a:off x="0" y="0"/>
                      <a:ext cx="4080909" cy="5441352"/>
                    </a:xfrm>
                    <a:prstGeom prst="rect">
                      <a:avLst/>
                    </a:prstGeom>
                  </pic:spPr>
                </pic:pic>
              </a:graphicData>
            </a:graphic>
          </wp:inline>
        </w:drawing>
      </w:r>
    </w:p>
    <w:p w:rsidR="005330AB" w:rsidRDefault="005330AB" w:rsidP="005330AB">
      <w:pPr>
        <w:shd w:val="clear" w:color="auto" w:fill="FFFFFF"/>
        <w:spacing w:after="0" w:line="240" w:lineRule="auto"/>
        <w:rPr>
          <w:rFonts w:ascii="Open Sans" w:eastAsia="Times New Roman" w:hAnsi="Open Sans" w:cs="Helvetica"/>
          <w:color w:val="666666"/>
          <w:sz w:val="24"/>
          <w:szCs w:val="24"/>
          <w:lang w:eastAsia="it-IT"/>
        </w:rPr>
      </w:pPr>
    </w:p>
    <w:p w:rsidR="005330AB" w:rsidRPr="005330AB" w:rsidRDefault="005330AB" w:rsidP="005330AB">
      <w:pPr>
        <w:shd w:val="clear" w:color="auto" w:fill="FFFFFF"/>
        <w:spacing w:after="0" w:line="240" w:lineRule="auto"/>
        <w:rPr>
          <w:rFonts w:ascii="Open Sans" w:eastAsia="Times New Roman" w:hAnsi="Open Sans" w:cs="Helvetica"/>
          <w:color w:val="666666"/>
          <w:sz w:val="24"/>
          <w:szCs w:val="24"/>
          <w:lang w:eastAsia="it-IT"/>
        </w:rPr>
      </w:pPr>
    </w:p>
    <w:p w:rsidR="006E7432" w:rsidRDefault="005330AB" w:rsidP="005330AB">
      <w:pPr>
        <w:shd w:val="clear" w:color="auto" w:fill="FFFFFF"/>
        <w:spacing w:line="240" w:lineRule="auto"/>
        <w:rPr>
          <w:rFonts w:ascii="Open Sans" w:eastAsia="Times New Roman" w:hAnsi="Open Sans" w:cs="Helvetica"/>
          <w:color w:val="666666"/>
          <w:sz w:val="18"/>
          <w:szCs w:val="18"/>
          <w:lang w:eastAsia="it-IT"/>
        </w:rPr>
      </w:pPr>
      <w:r w:rsidRPr="005330AB">
        <w:rPr>
          <w:rFonts w:ascii="Open Sans" w:eastAsia="Times New Roman" w:hAnsi="Open Sans" w:cs="Helvetica"/>
          <w:color w:val="666666"/>
          <w:sz w:val="18"/>
          <w:szCs w:val="18"/>
          <w:lang w:eastAsia="it-IT"/>
        </w:rPr>
        <w:t>La mostra</w:t>
      </w:r>
      <w:r w:rsidRPr="005330AB">
        <w:rPr>
          <w:rFonts w:ascii="Open Sans" w:eastAsia="Times New Roman" w:hAnsi="Open Sans" w:cs="Helvetica"/>
          <w:b/>
          <w:bCs/>
          <w:i/>
          <w:iCs/>
          <w:color w:val="666666"/>
          <w:sz w:val="18"/>
          <w:szCs w:val="18"/>
          <w:lang w:eastAsia="it-IT"/>
        </w:rPr>
        <w:t xml:space="preserve"> “FORMAE - Bonum, Pulchrum, Verum”</w:t>
      </w:r>
      <w:r w:rsidRPr="005330AB">
        <w:rPr>
          <w:rFonts w:ascii="Open Sans" w:eastAsia="Times New Roman" w:hAnsi="Open Sans" w:cs="Helvetica"/>
          <w:color w:val="666666"/>
          <w:sz w:val="18"/>
          <w:szCs w:val="18"/>
          <w:lang w:eastAsia="it-IT"/>
        </w:rPr>
        <w:t xml:space="preserve"> organizzata nell'ambito della manifestazione FORME DI ECCELLENZA, del progetto FORME - Bergamo capitale europea dei formaggi, costituisce un atto di coraggio volto a rompere i classici steccati che hanno sempre diviso le forme del fare umano. </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 xml:space="preserve">È una pratica ormai fin troppo consolidata, infatti, quella di porre, da un lato (in una sorta di pantheon dello spirito e della cultura alta), l’arte, e dall’altro (ad un livello più popolare e quindi più semplice), le pratiche artigianali volte alla soddisfazione di essenziali bisogni umani. </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Nella mostra FORMAE invece la grande tradizione casearia bergamasca viene “</w:t>
      </w:r>
      <w:r w:rsidRPr="005330AB">
        <w:rPr>
          <w:rFonts w:ascii="Open Sans" w:eastAsia="Times New Roman" w:hAnsi="Open Sans" w:cs="Helvetica"/>
          <w:i/>
          <w:iCs/>
          <w:color w:val="666666"/>
          <w:sz w:val="18"/>
          <w:szCs w:val="18"/>
          <w:lang w:eastAsia="it-IT"/>
        </w:rPr>
        <w:t>esposta</w:t>
      </w:r>
      <w:r w:rsidRPr="005330AB">
        <w:rPr>
          <w:rFonts w:ascii="Open Sans" w:eastAsia="Times New Roman" w:hAnsi="Open Sans" w:cs="Helvetica"/>
          <w:color w:val="666666"/>
          <w:sz w:val="18"/>
          <w:szCs w:val="18"/>
          <w:lang w:eastAsia="it-IT"/>
        </w:rPr>
        <w:t>” insieme ad alcune importanti espressioni dell’arte visiva contemporanea (scultura, pittura e fotografia).</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 xml:space="preserve">Questa, dunque, l’idea che ha mosso il curatore, il filosofo e musicista </w:t>
      </w:r>
      <w:r w:rsidRPr="005330AB">
        <w:rPr>
          <w:rFonts w:ascii="Open Sans" w:eastAsia="Times New Roman" w:hAnsi="Open Sans" w:cs="Helvetica"/>
          <w:b/>
          <w:bCs/>
          <w:i/>
          <w:iCs/>
          <w:color w:val="666666"/>
          <w:sz w:val="18"/>
          <w:szCs w:val="18"/>
          <w:lang w:eastAsia="it-IT"/>
        </w:rPr>
        <w:t>Massimo Donà</w:t>
      </w:r>
      <w:r w:rsidRPr="005330AB">
        <w:rPr>
          <w:rFonts w:ascii="Open Sans" w:eastAsia="Times New Roman" w:hAnsi="Open Sans" w:cs="Helvetica"/>
          <w:color w:val="666666"/>
          <w:sz w:val="18"/>
          <w:szCs w:val="18"/>
          <w:lang w:eastAsia="it-IT"/>
        </w:rPr>
        <w:t>: invitare lo spettatore a prendere coscienza del fatto che</w:t>
      </w:r>
      <w:r w:rsidRPr="005330AB">
        <w:rPr>
          <w:rFonts w:ascii="Open Sans" w:eastAsia="Times New Roman" w:hAnsi="Open Sans" w:cs="Helvetica"/>
          <w:i/>
          <w:iCs/>
          <w:color w:val="666666"/>
          <w:sz w:val="18"/>
          <w:szCs w:val="18"/>
          <w:lang w:eastAsia="it-IT"/>
        </w:rPr>
        <w:t xml:space="preserve"> non mangiamo mai solo con la bocca, ma anche con gli occhi, e che non ammiriamo la bellezza solo con gli occhi, ma anche con l’udito ed il tatto. </w:t>
      </w:r>
      <w:r w:rsidRPr="005330AB">
        <w:rPr>
          <w:rFonts w:ascii="Open Sans" w:eastAsia="Times New Roman" w:hAnsi="Open Sans" w:cs="Helvetica"/>
          <w:i/>
          <w:iCs/>
          <w:color w:val="666666"/>
          <w:sz w:val="18"/>
          <w:szCs w:val="18"/>
          <w:lang w:eastAsia="it-IT"/>
        </w:rPr>
        <w:br/>
      </w:r>
      <w:r w:rsidRPr="005330AB">
        <w:rPr>
          <w:rFonts w:ascii="Open Sans" w:eastAsia="Times New Roman" w:hAnsi="Open Sans" w:cs="Helvetica"/>
          <w:color w:val="666666"/>
          <w:sz w:val="18"/>
          <w:szCs w:val="18"/>
          <w:lang w:eastAsia="it-IT"/>
        </w:rPr>
        <w:br/>
        <w:t>D’altro canto, quella della contemplazione è un’esperienza sempre costitutivamente sinestetica: perciò la provocazione azzardata da questo evento espositivo ci invita a “</w:t>
      </w:r>
      <w:r w:rsidRPr="005330AB">
        <w:rPr>
          <w:rFonts w:ascii="Open Sans" w:eastAsia="Times New Roman" w:hAnsi="Open Sans" w:cs="Helvetica"/>
          <w:i/>
          <w:iCs/>
          <w:color w:val="666666"/>
          <w:sz w:val="18"/>
          <w:szCs w:val="18"/>
          <w:lang w:eastAsia="it-IT"/>
        </w:rPr>
        <w:t>contemplare</w:t>
      </w:r>
      <w:r w:rsidRPr="005330AB">
        <w:rPr>
          <w:rFonts w:ascii="Open Sans" w:eastAsia="Times New Roman" w:hAnsi="Open Sans" w:cs="Helvetica"/>
          <w:color w:val="666666"/>
          <w:sz w:val="18"/>
          <w:szCs w:val="18"/>
          <w:lang w:eastAsia="it-IT"/>
        </w:rPr>
        <w:t xml:space="preserve">” i prodotti di un’antica arte casearia (come quella che ha sempre posto il </w:t>
      </w:r>
    </w:p>
    <w:p w:rsidR="006E7432" w:rsidRDefault="006E7432" w:rsidP="005330AB">
      <w:pPr>
        <w:shd w:val="clear" w:color="auto" w:fill="FFFFFF"/>
        <w:spacing w:line="240" w:lineRule="auto"/>
        <w:rPr>
          <w:rFonts w:ascii="Open Sans" w:eastAsia="Times New Roman" w:hAnsi="Open Sans" w:cs="Helvetica"/>
          <w:color w:val="666666"/>
          <w:sz w:val="18"/>
          <w:szCs w:val="18"/>
          <w:lang w:eastAsia="it-IT"/>
        </w:rPr>
      </w:pPr>
    </w:p>
    <w:p w:rsidR="005330AB" w:rsidRDefault="005330AB" w:rsidP="005330AB">
      <w:pPr>
        <w:shd w:val="clear" w:color="auto" w:fill="FFFFFF"/>
        <w:spacing w:line="240" w:lineRule="auto"/>
        <w:rPr>
          <w:rFonts w:ascii="Open Sans" w:eastAsia="Times New Roman" w:hAnsi="Open Sans" w:cs="Helvetica"/>
          <w:color w:val="666666"/>
          <w:sz w:val="18"/>
          <w:szCs w:val="18"/>
          <w:lang w:eastAsia="it-IT"/>
        </w:rPr>
      </w:pPr>
      <w:r w:rsidRPr="005330AB">
        <w:rPr>
          <w:rFonts w:ascii="Open Sans" w:eastAsia="Times New Roman" w:hAnsi="Open Sans" w:cs="Helvetica"/>
          <w:color w:val="666666"/>
          <w:sz w:val="18"/>
          <w:szCs w:val="18"/>
          <w:lang w:eastAsia="it-IT"/>
        </w:rPr>
        <w:t>bergamasco in una posizione di vera e propria eccellenza in questo campo); ma ci invita anche a “</w:t>
      </w:r>
      <w:r w:rsidRPr="005330AB">
        <w:rPr>
          <w:rFonts w:ascii="Open Sans" w:eastAsia="Times New Roman" w:hAnsi="Open Sans" w:cs="Helvetica"/>
          <w:i/>
          <w:iCs/>
          <w:color w:val="666666"/>
          <w:sz w:val="18"/>
          <w:szCs w:val="18"/>
          <w:lang w:eastAsia="it-IT"/>
        </w:rPr>
        <w:t>degustare</w:t>
      </w:r>
      <w:r w:rsidRPr="005330AB">
        <w:rPr>
          <w:rFonts w:ascii="Open Sans" w:eastAsia="Times New Roman" w:hAnsi="Open Sans" w:cs="Helvetica"/>
          <w:color w:val="666666"/>
          <w:sz w:val="18"/>
          <w:szCs w:val="18"/>
          <w:lang w:eastAsia="it-IT"/>
        </w:rPr>
        <w:t xml:space="preserve">” le forme che alcuni importanti artisti di questi ultimi cinquanta anni hanno saputo creare a futura memoria. </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 xml:space="preserve">Determinando forse un senso di spaesamento nel visitatore; ma quanto mai salutare. Invitandoci tutti a mettere in questione i troppi luoghi comuni di cui è fatta la nostra esperienza del mondo. Un tuffo nel biancore diffuso sarà dunque quello che saremo chiamati a sperimentare entrando negli spazi prestigiosi e magici del Monastero di Astino. </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 xml:space="preserve">Questo sarà, infatti, il colore dominante di un evento espositivo che, puntando sul bianco del latte, ma anche su quello di tanta produzione artistica del Novecento, si propone di fare il punto su un timbro cromatico che ha sempre funzionato come straordinaria metafora del “principio incondizionato” che tutto comprende in sé e tutto rende possibile, nella sua sempre imprecisa differenziazione. </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 xml:space="preserve">Una mostra che ospiterà, peraltro, durante tutto il mese di ottobre, anche </w:t>
      </w:r>
      <w:r w:rsidRPr="005330AB">
        <w:rPr>
          <w:rFonts w:ascii="Open Sans" w:eastAsia="Times New Roman" w:hAnsi="Open Sans" w:cs="Helvetica"/>
          <w:i/>
          <w:iCs/>
          <w:color w:val="666666"/>
          <w:sz w:val="18"/>
          <w:szCs w:val="18"/>
          <w:lang w:eastAsia="it-IT"/>
        </w:rPr>
        <w:t>quattro appuntamenti filosofici, poetici e musicali</w:t>
      </w:r>
      <w:r w:rsidRPr="005330AB">
        <w:rPr>
          <w:rFonts w:ascii="Open Sans" w:eastAsia="Times New Roman" w:hAnsi="Open Sans" w:cs="Helvetica"/>
          <w:color w:val="666666"/>
          <w:sz w:val="18"/>
          <w:szCs w:val="18"/>
          <w:lang w:eastAsia="it-IT"/>
        </w:rPr>
        <w:t xml:space="preserve"> con alcuni tra i più importanti protagonisti della cultura e dello spettacolo contemporanei. Insomma, un evento attraverso il quale si intende proporre un nuovo modo di degustare l’arte e di contemplare alcuni raffinatissimi prodotti caseari.</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b/>
          <w:bCs/>
          <w:color w:val="666666"/>
          <w:sz w:val="18"/>
          <w:szCs w:val="18"/>
          <w:u w:val="single"/>
          <w:lang w:eastAsia="it-IT"/>
        </w:rPr>
        <w:t>Le opere</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Rodolfo Aricò</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Anomalia</w:t>
      </w:r>
      <w:r w:rsidRPr="005330AB">
        <w:rPr>
          <w:rFonts w:ascii="Open Sans" w:eastAsia="Times New Roman" w:hAnsi="Open Sans" w:cs="Helvetica"/>
          <w:color w:val="666666"/>
          <w:sz w:val="18"/>
          <w:szCs w:val="18"/>
          <w:lang w:eastAsia="it-IT"/>
        </w:rPr>
        <w:t>, 1969</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Carlo Ciussi</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XLI</w:t>
      </w:r>
      <w:r w:rsidRPr="005330AB">
        <w:rPr>
          <w:rFonts w:ascii="Open Sans" w:eastAsia="Times New Roman" w:hAnsi="Open Sans" w:cs="Helvetica"/>
          <w:color w:val="666666"/>
          <w:sz w:val="18"/>
          <w:szCs w:val="18"/>
          <w:lang w:eastAsia="it-IT"/>
        </w:rPr>
        <w:t>, 1967</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Dadamaino</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Volume a moduli sfasati</w:t>
      </w:r>
      <w:r w:rsidRPr="005330AB">
        <w:rPr>
          <w:rFonts w:ascii="Open Sans" w:eastAsia="Times New Roman" w:hAnsi="Open Sans" w:cs="Helvetica"/>
          <w:color w:val="666666"/>
          <w:sz w:val="18"/>
          <w:szCs w:val="18"/>
          <w:lang w:eastAsia="it-IT"/>
        </w:rPr>
        <w:t>, 1961</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Riccardo De Marchi</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Tracce</w:t>
      </w:r>
      <w:r w:rsidRPr="005330AB">
        <w:rPr>
          <w:rFonts w:ascii="Open Sans" w:eastAsia="Times New Roman" w:hAnsi="Open Sans" w:cs="Helvetica"/>
          <w:color w:val="666666"/>
          <w:sz w:val="18"/>
          <w:szCs w:val="18"/>
          <w:lang w:eastAsia="it-IT"/>
        </w:rPr>
        <w:t>, 2012-2013</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RonGorchov</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Robert the Roundhead</w:t>
      </w:r>
      <w:r w:rsidRPr="005330AB">
        <w:rPr>
          <w:rFonts w:ascii="Open Sans" w:eastAsia="Times New Roman" w:hAnsi="Open Sans" w:cs="Helvetica"/>
          <w:color w:val="666666"/>
          <w:sz w:val="18"/>
          <w:szCs w:val="18"/>
          <w:lang w:eastAsia="it-IT"/>
        </w:rPr>
        <w:t>, 2013</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Ron Gorchov</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Robert the Roundhead</w:t>
      </w:r>
      <w:r w:rsidRPr="005330AB">
        <w:rPr>
          <w:rFonts w:ascii="Open Sans" w:eastAsia="Times New Roman" w:hAnsi="Open Sans" w:cs="Helvetica"/>
          <w:color w:val="666666"/>
          <w:sz w:val="18"/>
          <w:szCs w:val="18"/>
          <w:lang w:eastAsia="it-IT"/>
        </w:rPr>
        <w:t>, 2014</w:t>
      </w:r>
      <w:r w:rsidRPr="005330AB">
        <w:rPr>
          <w:rFonts w:ascii="Open Sans" w:eastAsia="Times New Roman" w:hAnsi="Open Sans" w:cs="Helvetica"/>
          <w:color w:val="666666"/>
          <w:sz w:val="18"/>
          <w:szCs w:val="18"/>
          <w:lang w:eastAsia="it-IT"/>
        </w:rPr>
        <w:br/>
        <w:t>Olio su lino, 34x44,5x14 cm</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François Morellet</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16 quarts de cercle au hasard</w:t>
      </w:r>
      <w:r w:rsidRPr="005330AB">
        <w:rPr>
          <w:rFonts w:ascii="Open Sans" w:eastAsia="Times New Roman" w:hAnsi="Open Sans" w:cs="Helvetica"/>
          <w:color w:val="666666"/>
          <w:sz w:val="18"/>
          <w:szCs w:val="18"/>
          <w:lang w:eastAsia="it-IT"/>
        </w:rPr>
        <w:t>, 2004</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Mario Nigro</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Dal tempo totale - traliccio a rombi progressivi simultanei</w:t>
      </w:r>
      <w:r w:rsidRPr="005330AB">
        <w:rPr>
          <w:rFonts w:ascii="Open Sans" w:eastAsia="Times New Roman" w:hAnsi="Open Sans" w:cs="Helvetica"/>
          <w:color w:val="666666"/>
          <w:sz w:val="18"/>
          <w:szCs w:val="18"/>
          <w:lang w:eastAsia="it-IT"/>
        </w:rPr>
        <w:t>, 1967</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Pino Pinelli</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Pittura B</w:t>
      </w:r>
      <w:r w:rsidRPr="005330AB">
        <w:rPr>
          <w:rFonts w:ascii="Open Sans" w:eastAsia="Times New Roman" w:hAnsi="Open Sans" w:cs="Helvetica"/>
          <w:color w:val="666666"/>
          <w:sz w:val="18"/>
          <w:szCs w:val="18"/>
          <w:lang w:eastAsia="it-IT"/>
        </w:rPr>
        <w:t>., 2008</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Bruno Querci</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Grande forma</w:t>
      </w:r>
      <w:r w:rsidRPr="005330AB">
        <w:rPr>
          <w:rFonts w:ascii="Open Sans" w:eastAsia="Times New Roman" w:hAnsi="Open Sans" w:cs="Helvetica"/>
          <w:color w:val="666666"/>
          <w:sz w:val="18"/>
          <w:szCs w:val="18"/>
          <w:lang w:eastAsia="it-IT"/>
        </w:rPr>
        <w:t>, 1985</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Angelo Savelli</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Unity</w:t>
      </w:r>
      <w:r w:rsidRPr="005330AB">
        <w:rPr>
          <w:rFonts w:ascii="Open Sans" w:eastAsia="Times New Roman" w:hAnsi="Open Sans" w:cs="Helvetica"/>
          <w:color w:val="666666"/>
          <w:sz w:val="18"/>
          <w:szCs w:val="18"/>
          <w:lang w:eastAsia="it-IT"/>
        </w:rPr>
        <w:t>, 1977</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Angelo Savelli</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Irregularrectangle</w:t>
      </w:r>
      <w:r w:rsidRPr="005330AB">
        <w:rPr>
          <w:rFonts w:ascii="Open Sans" w:eastAsia="Times New Roman" w:hAnsi="Open Sans" w:cs="Helvetica"/>
          <w:color w:val="666666"/>
          <w:sz w:val="18"/>
          <w:szCs w:val="18"/>
          <w:lang w:eastAsia="it-IT"/>
        </w:rPr>
        <w:t>, 1974</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Nelio Sonego</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Angoarcoli</w:t>
      </w:r>
      <w:r w:rsidRPr="005330AB">
        <w:rPr>
          <w:rFonts w:ascii="Open Sans" w:eastAsia="Times New Roman" w:hAnsi="Open Sans" w:cs="Helvetica"/>
          <w:color w:val="666666"/>
          <w:sz w:val="18"/>
          <w:szCs w:val="18"/>
          <w:lang w:eastAsia="it-IT"/>
        </w:rPr>
        <w:t>, 2003</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Rudi Wach</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i/>
          <w:iCs/>
          <w:color w:val="666666"/>
          <w:sz w:val="18"/>
          <w:szCs w:val="18"/>
          <w:lang w:eastAsia="it-IT"/>
        </w:rPr>
        <w:t>Tor desVerborgenen</w:t>
      </w:r>
      <w:r w:rsidRPr="005330AB">
        <w:rPr>
          <w:rFonts w:ascii="Open Sans" w:eastAsia="Times New Roman" w:hAnsi="Open Sans" w:cs="Helvetica"/>
          <w:color w:val="666666"/>
          <w:sz w:val="18"/>
          <w:szCs w:val="18"/>
          <w:lang w:eastAsia="it-IT"/>
        </w:rPr>
        <w:t>, 2000</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t>Fotografie di Raffaella Toffolo</w:t>
      </w:r>
      <w:r w:rsidRPr="005330AB">
        <w:rPr>
          <w:rFonts w:ascii="Open Sans" w:eastAsia="Times New Roman" w:hAnsi="Open Sans" w:cs="Helvetica"/>
          <w:color w:val="666666"/>
          <w:sz w:val="18"/>
          <w:szCs w:val="18"/>
          <w:lang w:eastAsia="it-IT"/>
        </w:rPr>
        <w:br/>
      </w:r>
      <w:r w:rsidRPr="005330AB">
        <w:rPr>
          <w:rFonts w:ascii="Open Sans" w:eastAsia="Times New Roman" w:hAnsi="Open Sans" w:cs="Helvetica"/>
          <w:color w:val="666666"/>
          <w:sz w:val="18"/>
          <w:szCs w:val="18"/>
          <w:lang w:eastAsia="it-IT"/>
        </w:rPr>
        <w:br/>
      </w:r>
    </w:p>
    <w:p w:rsidR="00460CF3" w:rsidRDefault="00460CF3" w:rsidP="005330AB">
      <w:pPr>
        <w:shd w:val="clear" w:color="auto" w:fill="FFFFFF"/>
        <w:spacing w:line="240" w:lineRule="auto"/>
        <w:rPr>
          <w:rFonts w:ascii="Open Sans" w:eastAsia="Times New Roman" w:hAnsi="Open Sans" w:cs="Helvetica"/>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r>
        <w:rPr>
          <w:rFonts w:ascii="Open Sans" w:eastAsia="Times New Roman" w:hAnsi="Open Sans" w:cs="Helvetica"/>
          <w:noProof/>
          <w:color w:val="666666"/>
          <w:sz w:val="18"/>
          <w:szCs w:val="18"/>
          <w:lang w:eastAsia="it-IT"/>
        </w:rPr>
        <w:drawing>
          <wp:anchor distT="0" distB="0" distL="114300" distR="114300" simplePos="0" relativeHeight="251665408" behindDoc="0" locked="0" layoutInCell="1" allowOverlap="1">
            <wp:simplePos x="0" y="0"/>
            <wp:positionH relativeFrom="margin">
              <wp:align>center</wp:align>
            </wp:positionH>
            <wp:positionV relativeFrom="paragraph">
              <wp:posOffset>3980180</wp:posOffset>
            </wp:positionV>
            <wp:extent cx="6461125" cy="484632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rme 2.jpg"/>
                    <pic:cNvPicPr/>
                  </pic:nvPicPr>
                  <pic:blipFill>
                    <a:blip r:embed="rId5">
                      <a:extLst>
                        <a:ext uri="{28A0092B-C50C-407E-A947-70E740481C1C}">
                          <a14:useLocalDpi xmlns:a14="http://schemas.microsoft.com/office/drawing/2010/main" val="0"/>
                        </a:ext>
                      </a:extLst>
                    </a:blip>
                    <a:stretch>
                      <a:fillRect/>
                    </a:stretch>
                  </pic:blipFill>
                  <pic:spPr>
                    <a:xfrm>
                      <a:off x="0" y="0"/>
                      <a:ext cx="6461125" cy="4846320"/>
                    </a:xfrm>
                    <a:prstGeom prst="rect">
                      <a:avLst/>
                    </a:prstGeom>
                  </pic:spPr>
                </pic:pic>
              </a:graphicData>
            </a:graphic>
            <wp14:sizeRelH relativeFrom="margin">
              <wp14:pctWidth>0</wp14:pctWidth>
            </wp14:sizeRelH>
            <wp14:sizeRelV relativeFrom="margin">
              <wp14:pctHeight>0</wp14:pctHeight>
            </wp14:sizeRelV>
          </wp:anchor>
        </w:drawing>
      </w:r>
      <w:r w:rsidR="00460CF3">
        <w:rPr>
          <w:rFonts w:ascii="Open Sans" w:eastAsia="Times New Roman" w:hAnsi="Open Sans" w:cs="Helvetica"/>
          <w:noProof/>
          <w:color w:val="666666"/>
          <w:sz w:val="18"/>
          <w:szCs w:val="18"/>
          <w:lang w:eastAsia="it-IT"/>
        </w:rPr>
        <w:drawing>
          <wp:anchor distT="0" distB="0" distL="114300" distR="114300" simplePos="0" relativeHeight="251659264" behindDoc="0" locked="0" layoutInCell="1" allowOverlap="1" wp14:anchorId="3783D442" wp14:editId="5772BB39">
            <wp:simplePos x="0" y="0"/>
            <wp:positionH relativeFrom="margin">
              <wp:align>center</wp:align>
            </wp:positionH>
            <wp:positionV relativeFrom="paragraph">
              <wp:posOffset>0</wp:posOffset>
            </wp:positionV>
            <wp:extent cx="6593548" cy="244094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rme 6.jpg"/>
                    <pic:cNvPicPr/>
                  </pic:nvPicPr>
                  <pic:blipFill>
                    <a:blip r:embed="rId6">
                      <a:extLst>
                        <a:ext uri="{28A0092B-C50C-407E-A947-70E740481C1C}">
                          <a14:useLocalDpi xmlns:a14="http://schemas.microsoft.com/office/drawing/2010/main" val="0"/>
                        </a:ext>
                      </a:extLst>
                    </a:blip>
                    <a:stretch>
                      <a:fillRect/>
                    </a:stretch>
                  </pic:blipFill>
                  <pic:spPr>
                    <a:xfrm>
                      <a:off x="0" y="0"/>
                      <a:ext cx="6593548" cy="2440940"/>
                    </a:xfrm>
                    <a:prstGeom prst="rect">
                      <a:avLst/>
                    </a:prstGeom>
                  </pic:spPr>
                </pic:pic>
              </a:graphicData>
            </a:graphic>
          </wp:anchor>
        </w:drawing>
      </w: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r>
        <w:rPr>
          <w:rFonts w:ascii="Open Sans" w:eastAsia="Times New Roman" w:hAnsi="Open Sans" w:cs="Helvetica"/>
          <w:noProof/>
          <w:color w:val="666666"/>
          <w:sz w:val="18"/>
          <w:szCs w:val="18"/>
          <w:lang w:eastAsia="it-IT"/>
        </w:rPr>
        <w:lastRenderedPageBreak/>
        <w:drawing>
          <wp:anchor distT="0" distB="0" distL="114300" distR="114300" simplePos="0" relativeHeight="251661312" behindDoc="0" locked="0" layoutInCell="1" allowOverlap="1" wp14:anchorId="348A7BD3" wp14:editId="3FBD17C2">
            <wp:simplePos x="0" y="0"/>
            <wp:positionH relativeFrom="margin">
              <wp:posOffset>0</wp:posOffset>
            </wp:positionH>
            <wp:positionV relativeFrom="paragraph">
              <wp:posOffset>236220</wp:posOffset>
            </wp:positionV>
            <wp:extent cx="6120130" cy="8160385"/>
            <wp:effectExtent l="0" t="0" r="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orme 8.jpg"/>
                    <pic:cNvPicPr/>
                  </pic:nvPicPr>
                  <pic:blipFill>
                    <a:blip r:embed="rId7">
                      <a:extLst>
                        <a:ext uri="{28A0092B-C50C-407E-A947-70E740481C1C}">
                          <a14:useLocalDpi xmlns:a14="http://schemas.microsoft.com/office/drawing/2010/main" val="0"/>
                        </a:ext>
                      </a:extLst>
                    </a:blip>
                    <a:stretch>
                      <a:fillRect/>
                    </a:stretch>
                  </pic:blipFill>
                  <pic:spPr>
                    <a:xfrm>
                      <a:off x="0" y="0"/>
                      <a:ext cx="6120130" cy="8160385"/>
                    </a:xfrm>
                    <a:prstGeom prst="rect">
                      <a:avLst/>
                    </a:prstGeom>
                  </pic:spPr>
                </pic:pic>
              </a:graphicData>
            </a:graphic>
          </wp:anchor>
        </w:drawing>
      </w: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r>
        <w:rPr>
          <w:rFonts w:ascii="Open Sans" w:eastAsia="Times New Roman" w:hAnsi="Open Sans" w:cs="Helvetica"/>
          <w:noProof/>
          <w:color w:val="666666"/>
          <w:sz w:val="18"/>
          <w:szCs w:val="18"/>
          <w:lang w:eastAsia="it-IT"/>
        </w:rPr>
        <w:drawing>
          <wp:inline distT="0" distB="0" distL="0" distR="0" wp14:anchorId="768DE00D" wp14:editId="3BD959D2">
            <wp:extent cx="6120130" cy="816038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rme 3.jpg"/>
                    <pic:cNvPicPr/>
                  </pic:nvPicPr>
                  <pic:blipFill>
                    <a:blip r:embed="rId8">
                      <a:extLst>
                        <a:ext uri="{28A0092B-C50C-407E-A947-70E740481C1C}">
                          <a14:useLocalDpi xmlns:a14="http://schemas.microsoft.com/office/drawing/2010/main" val="0"/>
                        </a:ext>
                      </a:extLst>
                    </a:blip>
                    <a:stretch>
                      <a:fillRect/>
                    </a:stretch>
                  </pic:blipFill>
                  <pic:spPr>
                    <a:xfrm>
                      <a:off x="0" y="0"/>
                      <a:ext cx="6120130" cy="8160385"/>
                    </a:xfrm>
                    <a:prstGeom prst="rect">
                      <a:avLst/>
                    </a:prstGeom>
                  </pic:spPr>
                </pic:pic>
              </a:graphicData>
            </a:graphic>
          </wp:inline>
        </w:drawing>
      </w: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r>
        <w:rPr>
          <w:rFonts w:ascii="Open Sans" w:eastAsia="Times New Roman" w:hAnsi="Open Sans" w:cs="Helvetica"/>
          <w:noProof/>
          <w:color w:val="666666"/>
          <w:sz w:val="18"/>
          <w:szCs w:val="18"/>
          <w:lang w:eastAsia="it-IT"/>
        </w:rPr>
        <w:drawing>
          <wp:anchor distT="0" distB="0" distL="114300" distR="114300" simplePos="0" relativeHeight="251664384" behindDoc="0" locked="0" layoutInCell="1" allowOverlap="1" wp14:anchorId="302E5AFA" wp14:editId="7D650428">
            <wp:simplePos x="0" y="0"/>
            <wp:positionH relativeFrom="margin">
              <wp:posOffset>78740</wp:posOffset>
            </wp:positionH>
            <wp:positionV relativeFrom="paragraph">
              <wp:posOffset>247015</wp:posOffset>
            </wp:positionV>
            <wp:extent cx="5958840" cy="7945120"/>
            <wp:effectExtent l="0" t="0" r="381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rme 4.jpg"/>
                    <pic:cNvPicPr/>
                  </pic:nvPicPr>
                  <pic:blipFill>
                    <a:blip r:embed="rId9">
                      <a:extLst>
                        <a:ext uri="{28A0092B-C50C-407E-A947-70E740481C1C}">
                          <a14:useLocalDpi xmlns:a14="http://schemas.microsoft.com/office/drawing/2010/main" val="0"/>
                        </a:ext>
                      </a:extLst>
                    </a:blip>
                    <a:stretch>
                      <a:fillRect/>
                    </a:stretch>
                  </pic:blipFill>
                  <pic:spPr>
                    <a:xfrm>
                      <a:off x="0" y="0"/>
                      <a:ext cx="5958840" cy="7945120"/>
                    </a:xfrm>
                    <a:prstGeom prst="rect">
                      <a:avLst/>
                    </a:prstGeom>
                  </pic:spPr>
                </pic:pic>
              </a:graphicData>
            </a:graphic>
            <wp14:sizeRelH relativeFrom="margin">
              <wp14:pctWidth>0</wp14:pctWidth>
            </wp14:sizeRelH>
            <wp14:sizeRelV relativeFrom="margin">
              <wp14:pctHeight>0</wp14:pctHeight>
            </wp14:sizeRelV>
          </wp:anchor>
        </w:drawing>
      </w: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r>
        <w:rPr>
          <w:rFonts w:ascii="Open Sans" w:eastAsia="Times New Roman" w:hAnsi="Open Sans" w:cs="Helvetica"/>
          <w:noProof/>
          <w:color w:val="666666"/>
          <w:sz w:val="18"/>
          <w:szCs w:val="18"/>
          <w:lang w:eastAsia="it-IT"/>
        </w:rPr>
        <w:lastRenderedPageBreak/>
        <w:drawing>
          <wp:anchor distT="0" distB="0" distL="114300" distR="114300" simplePos="0" relativeHeight="251667456" behindDoc="0" locked="0" layoutInCell="1" allowOverlap="1" wp14:anchorId="07685394" wp14:editId="485AF762">
            <wp:simplePos x="0" y="0"/>
            <wp:positionH relativeFrom="margin">
              <wp:align>left</wp:align>
            </wp:positionH>
            <wp:positionV relativeFrom="paragraph">
              <wp:posOffset>0</wp:posOffset>
            </wp:positionV>
            <wp:extent cx="5099685" cy="3825240"/>
            <wp:effectExtent l="0" t="0" r="5715" b="381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rme 9.jpg"/>
                    <pic:cNvPicPr/>
                  </pic:nvPicPr>
                  <pic:blipFill>
                    <a:blip r:embed="rId10">
                      <a:extLst>
                        <a:ext uri="{28A0092B-C50C-407E-A947-70E740481C1C}">
                          <a14:useLocalDpi xmlns:a14="http://schemas.microsoft.com/office/drawing/2010/main" val="0"/>
                        </a:ext>
                      </a:extLst>
                    </a:blip>
                    <a:stretch>
                      <a:fillRect/>
                    </a:stretch>
                  </pic:blipFill>
                  <pic:spPr>
                    <a:xfrm>
                      <a:off x="0" y="0"/>
                      <a:ext cx="5099685" cy="3825240"/>
                    </a:xfrm>
                    <a:prstGeom prst="rect">
                      <a:avLst/>
                    </a:prstGeom>
                  </pic:spPr>
                </pic:pic>
              </a:graphicData>
            </a:graphic>
            <wp14:sizeRelH relativeFrom="margin">
              <wp14:pctWidth>0</wp14:pctWidth>
            </wp14:sizeRelH>
            <wp14:sizeRelV relativeFrom="margin">
              <wp14:pctHeight>0</wp14:pctHeight>
            </wp14:sizeRelV>
          </wp:anchor>
        </w:drawing>
      </w: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r>
        <w:rPr>
          <w:rFonts w:ascii="Open Sans" w:eastAsia="Times New Roman" w:hAnsi="Open Sans" w:cs="Helvetica"/>
          <w:noProof/>
          <w:color w:val="666666"/>
          <w:sz w:val="18"/>
          <w:szCs w:val="18"/>
          <w:lang w:eastAsia="it-IT"/>
        </w:rPr>
        <w:drawing>
          <wp:anchor distT="0" distB="0" distL="114300" distR="114300" simplePos="0" relativeHeight="251663360" behindDoc="0" locked="0" layoutInCell="1" allowOverlap="1" wp14:anchorId="027760B5" wp14:editId="38C5A931">
            <wp:simplePos x="0" y="0"/>
            <wp:positionH relativeFrom="margin">
              <wp:align>right</wp:align>
            </wp:positionH>
            <wp:positionV relativeFrom="paragraph">
              <wp:posOffset>-1270</wp:posOffset>
            </wp:positionV>
            <wp:extent cx="5257800" cy="394335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rme 7.jpg"/>
                    <pic:cNvPicPr/>
                  </pic:nvPicPr>
                  <pic:blipFill>
                    <a:blip r:embed="rId11">
                      <a:extLst>
                        <a:ext uri="{28A0092B-C50C-407E-A947-70E740481C1C}">
                          <a14:useLocalDpi xmlns:a14="http://schemas.microsoft.com/office/drawing/2010/main" val="0"/>
                        </a:ext>
                      </a:extLst>
                    </a:blip>
                    <a:stretch>
                      <a:fillRect/>
                    </a:stretch>
                  </pic:blipFill>
                  <pic:spPr>
                    <a:xfrm>
                      <a:off x="0" y="0"/>
                      <a:ext cx="5257800" cy="3943350"/>
                    </a:xfrm>
                    <a:prstGeom prst="rect">
                      <a:avLst/>
                    </a:prstGeom>
                  </pic:spPr>
                </pic:pic>
              </a:graphicData>
            </a:graphic>
            <wp14:sizeRelH relativeFrom="margin">
              <wp14:pctWidth>0</wp14:pctWidth>
            </wp14:sizeRelH>
            <wp14:sizeRelV relativeFrom="margin">
              <wp14:pctHeight>0</wp14:pctHeight>
            </wp14:sizeRelV>
          </wp:anchor>
        </w:drawing>
      </w: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323C8C" w:rsidRDefault="00323C8C" w:rsidP="005330AB">
      <w:pPr>
        <w:shd w:val="clear" w:color="auto" w:fill="FFFFFF"/>
        <w:spacing w:line="240" w:lineRule="auto"/>
        <w:rPr>
          <w:rFonts w:ascii="Open Sans" w:eastAsia="Times New Roman" w:hAnsi="Open Sans" w:cs="Helvetica"/>
          <w:noProof/>
          <w:color w:val="666666"/>
          <w:sz w:val="18"/>
          <w:szCs w:val="18"/>
          <w:lang w:eastAsia="it-IT"/>
        </w:rPr>
      </w:pPr>
    </w:p>
    <w:p w:rsidR="00460CF3" w:rsidRPr="005330AB" w:rsidRDefault="00323C8C" w:rsidP="00323C8C">
      <w:pPr>
        <w:shd w:val="clear" w:color="auto" w:fill="FFFFFF"/>
        <w:spacing w:line="240" w:lineRule="auto"/>
        <w:jc w:val="center"/>
        <w:rPr>
          <w:rFonts w:ascii="Open Sans" w:eastAsia="Times New Roman" w:hAnsi="Open Sans" w:cs="Helvetica"/>
          <w:noProof/>
          <w:color w:val="666666"/>
          <w:sz w:val="18"/>
          <w:szCs w:val="18"/>
          <w:lang w:eastAsia="it-IT"/>
        </w:rPr>
      </w:pPr>
      <w:r>
        <w:rPr>
          <w:rFonts w:ascii="Open Sans" w:eastAsia="Times New Roman" w:hAnsi="Open Sans" w:cs="Helvetica"/>
          <w:noProof/>
          <w:color w:val="666666"/>
          <w:sz w:val="18"/>
          <w:szCs w:val="18"/>
          <w:lang w:eastAsia="it-IT"/>
        </w:rPr>
        <w:lastRenderedPageBreak/>
        <w:drawing>
          <wp:inline distT="0" distB="0" distL="0" distR="0" wp14:anchorId="1BF9A67C" wp14:editId="5374933A">
            <wp:extent cx="5102860" cy="9072245"/>
            <wp:effectExtent l="0" t="0" r="254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rme 5.jpg"/>
                    <pic:cNvPicPr/>
                  </pic:nvPicPr>
                  <pic:blipFill>
                    <a:blip r:embed="rId12">
                      <a:extLst>
                        <a:ext uri="{28A0092B-C50C-407E-A947-70E740481C1C}">
                          <a14:useLocalDpi xmlns:a14="http://schemas.microsoft.com/office/drawing/2010/main" val="0"/>
                        </a:ext>
                      </a:extLst>
                    </a:blip>
                    <a:stretch>
                      <a:fillRect/>
                    </a:stretch>
                  </pic:blipFill>
                  <pic:spPr>
                    <a:xfrm>
                      <a:off x="0" y="0"/>
                      <a:ext cx="5102860" cy="9072245"/>
                    </a:xfrm>
                    <a:prstGeom prst="rect">
                      <a:avLst/>
                    </a:prstGeom>
                  </pic:spPr>
                </pic:pic>
              </a:graphicData>
            </a:graphic>
          </wp:inline>
        </w:drawing>
      </w:r>
      <w:bookmarkStart w:id="0" w:name="_GoBack"/>
      <w:bookmarkEnd w:id="0"/>
    </w:p>
    <w:sectPr w:rsidR="00460CF3" w:rsidRPr="005330A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Open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695"/>
    <w:rsid w:val="00323C8C"/>
    <w:rsid w:val="00460CF3"/>
    <w:rsid w:val="005330AB"/>
    <w:rsid w:val="006E7432"/>
    <w:rsid w:val="008E7DC5"/>
    <w:rsid w:val="00AA1695"/>
    <w:rsid w:val="00EE79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99081D-C8CF-4AD5-B872-AEBA8052D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759689">
      <w:bodyDiv w:val="1"/>
      <w:marLeft w:val="0"/>
      <w:marRight w:val="0"/>
      <w:marTop w:val="0"/>
      <w:marBottom w:val="0"/>
      <w:divBdr>
        <w:top w:val="none" w:sz="0" w:space="0" w:color="auto"/>
        <w:left w:val="none" w:sz="0" w:space="0" w:color="auto"/>
        <w:bottom w:val="none" w:sz="0" w:space="0" w:color="auto"/>
        <w:right w:val="none" w:sz="0" w:space="0" w:color="auto"/>
      </w:divBdr>
      <w:divsChild>
        <w:div w:id="157579407">
          <w:marLeft w:val="0"/>
          <w:marRight w:val="0"/>
          <w:marTop w:val="0"/>
          <w:marBottom w:val="0"/>
          <w:divBdr>
            <w:top w:val="none" w:sz="0" w:space="0" w:color="auto"/>
            <w:left w:val="none" w:sz="0" w:space="0" w:color="auto"/>
            <w:bottom w:val="none" w:sz="0" w:space="0" w:color="auto"/>
            <w:right w:val="none" w:sz="0" w:space="0" w:color="auto"/>
          </w:divBdr>
          <w:divsChild>
            <w:div w:id="229851105">
              <w:marLeft w:val="0"/>
              <w:marRight w:val="0"/>
              <w:marTop w:val="0"/>
              <w:marBottom w:val="0"/>
              <w:divBdr>
                <w:top w:val="none" w:sz="0" w:space="0" w:color="auto"/>
                <w:left w:val="none" w:sz="0" w:space="0" w:color="auto"/>
                <w:bottom w:val="none" w:sz="0" w:space="0" w:color="auto"/>
                <w:right w:val="none" w:sz="0" w:space="0" w:color="auto"/>
              </w:divBdr>
              <w:divsChild>
                <w:div w:id="1507286066">
                  <w:marLeft w:val="-225"/>
                  <w:marRight w:val="-225"/>
                  <w:marTop w:val="0"/>
                  <w:marBottom w:val="0"/>
                  <w:divBdr>
                    <w:top w:val="none" w:sz="0" w:space="0" w:color="auto"/>
                    <w:left w:val="none" w:sz="0" w:space="0" w:color="auto"/>
                    <w:bottom w:val="none" w:sz="0" w:space="0" w:color="auto"/>
                    <w:right w:val="none" w:sz="0" w:space="0" w:color="auto"/>
                  </w:divBdr>
                  <w:divsChild>
                    <w:div w:id="1742756132">
                      <w:marLeft w:val="0"/>
                      <w:marRight w:val="0"/>
                      <w:marTop w:val="0"/>
                      <w:marBottom w:val="0"/>
                      <w:divBdr>
                        <w:top w:val="none" w:sz="0" w:space="0" w:color="auto"/>
                        <w:left w:val="none" w:sz="0" w:space="0" w:color="auto"/>
                        <w:bottom w:val="none" w:sz="0" w:space="0" w:color="auto"/>
                        <w:right w:val="none" w:sz="0" w:space="0" w:color="auto"/>
                      </w:divBdr>
                      <w:divsChild>
                        <w:div w:id="1310864984">
                          <w:marLeft w:val="0"/>
                          <w:marRight w:val="0"/>
                          <w:marTop w:val="0"/>
                          <w:marBottom w:val="1200"/>
                          <w:divBdr>
                            <w:top w:val="none" w:sz="0" w:space="0" w:color="auto"/>
                            <w:left w:val="none" w:sz="0" w:space="0" w:color="auto"/>
                            <w:bottom w:val="none" w:sz="0" w:space="0" w:color="auto"/>
                            <w:right w:val="none" w:sz="0" w:space="0" w:color="auto"/>
                          </w:divBdr>
                          <w:divsChild>
                            <w:div w:id="1170295967">
                              <w:marLeft w:val="0"/>
                              <w:marRight w:val="0"/>
                              <w:marTop w:val="0"/>
                              <w:marBottom w:val="225"/>
                              <w:divBdr>
                                <w:top w:val="none" w:sz="0" w:space="0" w:color="auto"/>
                                <w:left w:val="none" w:sz="0" w:space="0" w:color="auto"/>
                                <w:bottom w:val="none" w:sz="0" w:space="0" w:color="auto"/>
                                <w:right w:val="none" w:sz="0" w:space="0" w:color="auto"/>
                              </w:divBdr>
                              <w:divsChild>
                                <w:div w:id="825900865">
                                  <w:marLeft w:val="0"/>
                                  <w:marRight w:val="0"/>
                                  <w:marTop w:val="0"/>
                                  <w:marBottom w:val="0"/>
                                  <w:divBdr>
                                    <w:top w:val="none" w:sz="0" w:space="0" w:color="auto"/>
                                    <w:left w:val="none" w:sz="0" w:space="0" w:color="auto"/>
                                    <w:bottom w:val="none" w:sz="0" w:space="0" w:color="auto"/>
                                    <w:right w:val="none" w:sz="0" w:space="0" w:color="auto"/>
                                  </w:divBdr>
                                  <w:divsChild>
                                    <w:div w:id="162943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96998">
                              <w:marLeft w:val="0"/>
                              <w:marRight w:val="0"/>
                              <w:marTop w:val="150"/>
                              <w:marBottom w:val="0"/>
                              <w:divBdr>
                                <w:top w:val="dotted" w:sz="6" w:space="15" w:color="C2C2C2"/>
                                <w:left w:val="none" w:sz="0" w:space="0" w:color="auto"/>
                                <w:bottom w:val="none" w:sz="0" w:space="0" w:color="auto"/>
                                <w:right w:val="none" w:sz="0" w:space="0" w:color="auto"/>
                              </w:divBdr>
                            </w:div>
                          </w:divsChild>
                        </w:div>
                      </w:divsChild>
                    </w:div>
                  </w:divsChild>
                </w:div>
              </w:divsChild>
            </w:div>
            <w:div w:id="928538204">
              <w:marLeft w:val="0"/>
              <w:marRight w:val="0"/>
              <w:marTop w:val="0"/>
              <w:marBottom w:val="0"/>
              <w:divBdr>
                <w:top w:val="none" w:sz="0" w:space="0" w:color="auto"/>
                <w:left w:val="none" w:sz="0" w:space="0" w:color="auto"/>
                <w:bottom w:val="none" w:sz="0" w:space="0" w:color="auto"/>
                <w:right w:val="none" w:sz="0" w:space="0" w:color="auto"/>
              </w:divBdr>
              <w:divsChild>
                <w:div w:id="1150249219">
                  <w:marLeft w:val="0"/>
                  <w:marRight w:val="0"/>
                  <w:marTop w:val="0"/>
                  <w:marBottom w:val="0"/>
                  <w:divBdr>
                    <w:top w:val="none" w:sz="0" w:space="0" w:color="auto"/>
                    <w:left w:val="none" w:sz="0" w:space="0" w:color="auto"/>
                    <w:bottom w:val="none" w:sz="0" w:space="0" w:color="auto"/>
                    <w:right w:val="none" w:sz="0" w:space="0" w:color="auto"/>
                  </w:divBdr>
                  <w:divsChild>
                    <w:div w:id="472218137">
                      <w:marLeft w:val="-225"/>
                      <w:marRight w:val="-225"/>
                      <w:marTop w:val="0"/>
                      <w:marBottom w:val="0"/>
                      <w:divBdr>
                        <w:top w:val="none" w:sz="0" w:space="0" w:color="auto"/>
                        <w:left w:val="none" w:sz="0" w:space="0" w:color="auto"/>
                        <w:bottom w:val="none" w:sz="0" w:space="0" w:color="auto"/>
                        <w:right w:val="none" w:sz="0" w:space="0" w:color="auto"/>
                      </w:divBdr>
                      <w:divsChild>
                        <w:div w:id="130052435">
                          <w:marLeft w:val="0"/>
                          <w:marRight w:val="0"/>
                          <w:marTop w:val="0"/>
                          <w:marBottom w:val="0"/>
                          <w:divBdr>
                            <w:top w:val="none" w:sz="0" w:space="0" w:color="auto"/>
                            <w:left w:val="none" w:sz="0" w:space="0" w:color="auto"/>
                            <w:bottom w:val="none" w:sz="0" w:space="0" w:color="auto"/>
                            <w:right w:val="none" w:sz="0" w:space="0" w:color="auto"/>
                          </w:divBdr>
                          <w:divsChild>
                            <w:div w:id="828525343">
                              <w:marLeft w:val="0"/>
                              <w:marRight w:val="0"/>
                              <w:marTop w:val="0"/>
                              <w:marBottom w:val="0"/>
                              <w:divBdr>
                                <w:top w:val="none" w:sz="0" w:space="0" w:color="auto"/>
                                <w:left w:val="none" w:sz="0" w:space="0" w:color="auto"/>
                                <w:bottom w:val="none" w:sz="0" w:space="0" w:color="auto"/>
                                <w:right w:val="none" w:sz="0" w:space="0" w:color="auto"/>
                              </w:divBdr>
                            </w:div>
                          </w:divsChild>
                        </w:div>
                        <w:div w:id="1196113274">
                          <w:marLeft w:val="0"/>
                          <w:marRight w:val="0"/>
                          <w:marTop w:val="0"/>
                          <w:marBottom w:val="0"/>
                          <w:divBdr>
                            <w:top w:val="none" w:sz="0" w:space="0" w:color="auto"/>
                            <w:left w:val="none" w:sz="0" w:space="0" w:color="auto"/>
                            <w:bottom w:val="none" w:sz="0" w:space="0" w:color="auto"/>
                            <w:right w:val="none" w:sz="0" w:space="0" w:color="auto"/>
                          </w:divBdr>
                          <w:divsChild>
                            <w:div w:id="38321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jpg"/><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jpg"/><Relationship Id="rId9" Type="http://schemas.openxmlformats.org/officeDocument/2006/relationships/image" Target="media/image6.jp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519</Words>
  <Characters>2961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Repetti</dc:creator>
  <cp:keywords/>
  <dc:description/>
  <cp:lastModifiedBy>Cinzia Castelli</cp:lastModifiedBy>
  <cp:revision>5</cp:revision>
  <dcterms:created xsi:type="dcterms:W3CDTF">2015-11-10T12:55:00Z</dcterms:created>
  <dcterms:modified xsi:type="dcterms:W3CDTF">2015-11-10T17:43:00Z</dcterms:modified>
</cp:coreProperties>
</file>